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D576" w14:textId="77777777" w:rsidR="00335F18" w:rsidRDefault="00335F18" w:rsidP="00335F18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2"/>
        </w:rPr>
      </w:pPr>
    </w:p>
    <w:p w14:paraId="64B9FE16" w14:textId="77777777" w:rsidR="00335F18" w:rsidRPr="00282DB6" w:rsidRDefault="00335F18" w:rsidP="00335F18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2"/>
        </w:rPr>
      </w:pPr>
      <w:r>
        <w:rPr>
          <w:rFonts w:ascii="Panton" w:eastAsia="Anton" w:hAnsi="Panton" w:cs="Anton"/>
          <w:b/>
        </w:rPr>
        <w:t>SICI-SCO-1</w:t>
      </w:r>
      <w:r w:rsidR="0047756A">
        <w:rPr>
          <w:rFonts w:ascii="Panton" w:eastAsia="Anton" w:hAnsi="Panton" w:cs="Anton"/>
          <w:b/>
        </w:rPr>
        <w:t>4</w:t>
      </w:r>
      <w:r>
        <w:rPr>
          <w:rFonts w:ascii="Panton" w:eastAsia="Anton" w:hAnsi="Panton" w:cs="Anton"/>
          <w:b/>
        </w:rPr>
        <w:t xml:space="preserve"> </w:t>
      </w:r>
      <w:r w:rsidRPr="00FB7FD5">
        <w:rPr>
          <w:rFonts w:ascii="Panton" w:eastAsia="Anton" w:hAnsi="Panton" w:cs="Anton"/>
          <w:b/>
        </w:rPr>
        <w:t>Acta de sesiones del COCODI</w:t>
      </w:r>
    </w:p>
    <w:p w14:paraId="4E557340" w14:textId="77777777" w:rsidR="00335F18" w:rsidRPr="00282DB6" w:rsidRDefault="00335F18" w:rsidP="00335F18">
      <w:pPr>
        <w:tabs>
          <w:tab w:val="left" w:pos="3268"/>
        </w:tabs>
        <w:spacing w:line="360" w:lineRule="auto"/>
        <w:contextualSpacing/>
        <w:jc w:val="both"/>
        <w:rPr>
          <w:rFonts w:ascii="Panton" w:eastAsia="Calibri" w:hAnsi="Panton"/>
          <w:lang w:eastAsia="en-US"/>
        </w:rPr>
      </w:pPr>
    </w:p>
    <w:p w14:paraId="3F332F3F" w14:textId="77777777" w:rsidR="00335F18" w:rsidRPr="00A66AC2" w:rsidRDefault="00335F18" w:rsidP="00335F18">
      <w:pPr>
        <w:tabs>
          <w:tab w:val="left" w:pos="3268"/>
        </w:tabs>
        <w:spacing w:line="360" w:lineRule="auto"/>
        <w:contextualSpacing/>
        <w:jc w:val="center"/>
        <w:rPr>
          <w:rFonts w:ascii="Panton" w:eastAsia="Calibri" w:hAnsi="Panton"/>
          <w:b/>
          <w:lang w:eastAsia="en-US"/>
        </w:rPr>
      </w:pPr>
      <w:r w:rsidRPr="00282DB6">
        <w:rPr>
          <w:rFonts w:ascii="Panton" w:eastAsia="Calibri" w:hAnsi="Panton"/>
          <w:b/>
          <w:lang w:eastAsia="en-US"/>
        </w:rPr>
        <w:t>(NOMBRE DE LA SESIÓN)</w:t>
      </w:r>
    </w:p>
    <w:p w14:paraId="29A86B4A" w14:textId="77777777" w:rsidR="00335F18" w:rsidRPr="00282DB6" w:rsidRDefault="00335F18" w:rsidP="00335F18">
      <w:pPr>
        <w:tabs>
          <w:tab w:val="left" w:pos="3268"/>
        </w:tabs>
        <w:spacing w:line="360" w:lineRule="auto"/>
        <w:contextualSpacing/>
        <w:jc w:val="both"/>
        <w:rPr>
          <w:rFonts w:ascii="Panton" w:eastAsia="Calibri" w:hAnsi="Panton"/>
          <w:b/>
          <w:lang w:eastAsia="en-US"/>
        </w:rPr>
      </w:pPr>
    </w:p>
    <w:p w14:paraId="3D28C2D6" w14:textId="77777777" w:rsidR="00335F18" w:rsidRPr="00282DB6" w:rsidRDefault="00335F18" w:rsidP="00335F18">
      <w:pPr>
        <w:spacing w:line="276" w:lineRule="auto"/>
        <w:jc w:val="both"/>
        <w:rPr>
          <w:rFonts w:ascii="Panton" w:hAnsi="Panton" w:cs="Arial"/>
          <w:b/>
        </w:rPr>
      </w:pPr>
      <w:r w:rsidRPr="00282DB6">
        <w:rPr>
          <w:rFonts w:ascii="Panton" w:hAnsi="Panton" w:cs="Arial"/>
          <w:bCs/>
        </w:rPr>
        <w:t>Desarrollo de la sesión</w:t>
      </w:r>
      <w:r w:rsidRPr="00282DB6">
        <w:rPr>
          <w:rFonts w:ascii="Panton" w:hAnsi="Panton" w:cs="Arial"/>
          <w:b/>
        </w:rPr>
        <w:t>:</w:t>
      </w:r>
    </w:p>
    <w:p w14:paraId="5FC7541F" w14:textId="77777777" w:rsidR="00335F18" w:rsidRPr="00282DB6" w:rsidRDefault="00335F18" w:rsidP="00335F18">
      <w:pPr>
        <w:spacing w:line="276" w:lineRule="auto"/>
        <w:jc w:val="both"/>
        <w:rPr>
          <w:rFonts w:ascii="Panton" w:hAnsi="Panton" w:cs="Arial"/>
          <w:b/>
        </w:rPr>
      </w:pPr>
    </w:p>
    <w:p w14:paraId="7CF314EE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  <w:r w:rsidRPr="00282DB6">
        <w:rPr>
          <w:rFonts w:ascii="Panton" w:hAnsi="Panton" w:cs="Arial"/>
          <w:b/>
        </w:rPr>
        <w:t xml:space="preserve">A. </w:t>
      </w:r>
      <w:r w:rsidRPr="00282DB6">
        <w:rPr>
          <w:rFonts w:ascii="Panton" w:hAnsi="Panton" w:cs="Arial"/>
          <w:bCs/>
        </w:rPr>
        <w:t>Mensaje de bienvenida.</w:t>
      </w:r>
    </w:p>
    <w:p w14:paraId="1476EF57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31C8A044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Cs/>
        </w:rPr>
      </w:pPr>
      <w:r w:rsidRPr="00282DB6">
        <w:rPr>
          <w:rFonts w:ascii="Panton" w:hAnsi="Panton" w:cs="Arial"/>
          <w:b/>
        </w:rPr>
        <w:t xml:space="preserve">B. </w:t>
      </w:r>
      <w:r w:rsidRPr="00282DB6">
        <w:rPr>
          <w:rFonts w:ascii="Panton" w:hAnsi="Panton" w:cs="Arial"/>
          <w:bCs/>
        </w:rPr>
        <w:t>Pase de lista y verificación del quórum legal.</w:t>
      </w:r>
    </w:p>
    <w:p w14:paraId="78B92B5D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72C186BE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  <w:r w:rsidRPr="00282DB6">
        <w:rPr>
          <w:rFonts w:ascii="Panton" w:hAnsi="Panton" w:cs="Arial"/>
          <w:b/>
        </w:rPr>
        <w:t xml:space="preserve">C. </w:t>
      </w:r>
      <w:r w:rsidRPr="00282DB6">
        <w:rPr>
          <w:rFonts w:ascii="Panton" w:hAnsi="Panton" w:cs="Arial"/>
          <w:bCs/>
        </w:rPr>
        <w:t>Lectura y en su caso aprobación del orden del día.</w:t>
      </w:r>
    </w:p>
    <w:p w14:paraId="055B1FE3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13E2FA7E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Cs/>
        </w:rPr>
      </w:pPr>
      <w:r w:rsidRPr="00282DB6">
        <w:rPr>
          <w:rFonts w:ascii="Panton" w:hAnsi="Panton" w:cs="Arial"/>
          <w:b/>
        </w:rPr>
        <w:t xml:space="preserve">D. </w:t>
      </w:r>
      <w:r w:rsidRPr="00282DB6">
        <w:rPr>
          <w:rFonts w:ascii="Panton" w:hAnsi="Panton" w:cs="Arial"/>
          <w:bCs/>
        </w:rPr>
        <w:t>Lectura del acta anterior y seguimientos de acuerdos.</w:t>
      </w:r>
    </w:p>
    <w:p w14:paraId="05B08201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5F7805C0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  <w:r w:rsidRPr="00282DB6">
        <w:rPr>
          <w:rFonts w:ascii="Panton" w:hAnsi="Panton" w:cs="Arial"/>
          <w:b/>
        </w:rPr>
        <w:t xml:space="preserve">E. </w:t>
      </w:r>
      <w:r w:rsidRPr="00282DB6">
        <w:rPr>
          <w:rFonts w:ascii="Panton" w:hAnsi="Panton" w:cs="Arial"/>
          <w:bCs/>
        </w:rPr>
        <w:t>En su caso la exposición de algún informe de actividades o exposición de temas particulares previo a la votación de los acuerdos.</w:t>
      </w:r>
    </w:p>
    <w:p w14:paraId="1A818918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7675183C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  <w:r w:rsidRPr="00282DB6">
        <w:rPr>
          <w:rFonts w:ascii="Panton" w:hAnsi="Panton" w:cs="Arial"/>
          <w:b/>
        </w:rPr>
        <w:t xml:space="preserve">F. </w:t>
      </w:r>
      <w:r>
        <w:rPr>
          <w:rFonts w:ascii="Panton" w:hAnsi="Panton" w:cs="Arial"/>
          <w:bCs/>
        </w:rPr>
        <w:t>Solicitudes de a</w:t>
      </w:r>
      <w:r w:rsidRPr="00282DB6">
        <w:rPr>
          <w:rFonts w:ascii="Panton" w:hAnsi="Panton" w:cs="Arial"/>
          <w:bCs/>
        </w:rPr>
        <w:t>cuerdos.</w:t>
      </w:r>
    </w:p>
    <w:p w14:paraId="052FB0AF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/>
        </w:rPr>
      </w:pPr>
    </w:p>
    <w:p w14:paraId="1199D8DB" w14:textId="77777777" w:rsidR="00335F18" w:rsidRPr="00282DB6" w:rsidRDefault="00335F18" w:rsidP="00335F18">
      <w:pPr>
        <w:ind w:left="284"/>
        <w:jc w:val="both"/>
        <w:rPr>
          <w:rFonts w:ascii="Panton" w:hAnsi="Panton" w:cs="Arial"/>
          <w:bCs/>
        </w:rPr>
      </w:pPr>
      <w:r w:rsidRPr="00282DB6">
        <w:rPr>
          <w:rFonts w:ascii="Panton" w:hAnsi="Panton" w:cs="Arial"/>
          <w:b/>
        </w:rPr>
        <w:t xml:space="preserve">D. </w:t>
      </w:r>
      <w:r w:rsidRPr="00282DB6">
        <w:rPr>
          <w:rFonts w:ascii="Panton" w:hAnsi="Panton" w:cs="Arial"/>
          <w:bCs/>
        </w:rPr>
        <w:t>Asuntos generales.</w:t>
      </w:r>
    </w:p>
    <w:p w14:paraId="562114A3" w14:textId="77777777" w:rsidR="00335F18" w:rsidRDefault="00335F18" w:rsidP="00335F18">
      <w:pPr>
        <w:spacing w:line="276" w:lineRule="auto"/>
        <w:ind w:left="284"/>
        <w:jc w:val="both"/>
        <w:rPr>
          <w:rFonts w:ascii="Panton" w:hAnsi="Panton" w:cs="Arial"/>
          <w:bCs/>
        </w:rPr>
      </w:pPr>
    </w:p>
    <w:p w14:paraId="4E218B34" w14:textId="77777777" w:rsidR="00335F18" w:rsidRPr="000D25E3" w:rsidRDefault="00335F18" w:rsidP="00335F18">
      <w:pPr>
        <w:spacing w:line="276" w:lineRule="auto"/>
        <w:jc w:val="both"/>
        <w:rPr>
          <w:rFonts w:ascii="Panton" w:hAnsi="Panton" w:cs="Arial"/>
          <w:bCs/>
          <w:u w:val="single"/>
        </w:rPr>
      </w:pPr>
      <w:r w:rsidRPr="000D25E3">
        <w:rPr>
          <w:rFonts w:ascii="Panton" w:hAnsi="Panton" w:cs="Arial"/>
          <w:bCs/>
          <w:u w:val="single"/>
        </w:rPr>
        <w:t>Comentarios adicionales:</w:t>
      </w:r>
    </w:p>
    <w:p w14:paraId="77E6297F" w14:textId="1D4209EC" w:rsidR="00335F18" w:rsidRPr="000D25E3" w:rsidRDefault="00335F18" w:rsidP="00335F18">
      <w:pPr>
        <w:spacing w:line="276" w:lineRule="auto"/>
        <w:jc w:val="both"/>
        <w:rPr>
          <w:rFonts w:ascii="Panton" w:eastAsia="Calibri" w:hAnsi="Panton"/>
          <w:b/>
          <w:sz w:val="20"/>
          <w:szCs w:val="18"/>
          <w:lang w:eastAsia="en-US"/>
        </w:rPr>
      </w:pPr>
      <w:r w:rsidRPr="000D25E3">
        <w:rPr>
          <w:rFonts w:ascii="Panton" w:hAnsi="Panton" w:cs="Arial"/>
          <w:bCs/>
        </w:rPr>
        <w:t xml:space="preserve">Para la celebración de las sesiones, la convocatoria deberá ir acompañada del Orden del Día y de la documentación correspondiente a los asuntos a tratar, los cuales deberán enviarse debidamente integrados por el Titular del Ente y en su caso por el Secretario Técnico, a cada uno de los miembros del Órgano de Gobierno y, en su caso, Comisarios Públicos, con una anticipación no menor de diez días hábiles. Se sugiere que previo a la firma del acta está se envíe, en su caso, al Comisario para su revisión en un término no mayor de tres días hábiles posteriores a la celebración de la sesión, con el objeto de que los miembros del órgano de gobierno y el comisario público manifiesten su conformidad o formulen las observaciones que consideren para su posterior formalización. </w:t>
      </w:r>
    </w:p>
    <w:p w14:paraId="68E53925" w14:textId="7FEFCDF9" w:rsidR="00915719" w:rsidRPr="00B1222E" w:rsidRDefault="00915719" w:rsidP="00B1222E">
      <w:pPr>
        <w:contextualSpacing/>
        <w:rPr>
          <w:rFonts w:ascii="Panton" w:eastAsia="Calibri" w:hAnsi="Panton"/>
          <w:b/>
          <w:sz w:val="18"/>
          <w:szCs w:val="18"/>
          <w:lang w:eastAsia="en-US"/>
        </w:rPr>
      </w:pPr>
    </w:p>
    <w:sectPr w:rsidR="00915719" w:rsidRPr="00B12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0E95" w14:textId="77777777" w:rsidR="0074054A" w:rsidRDefault="0074054A" w:rsidP="00476917">
      <w:r>
        <w:separator/>
      </w:r>
    </w:p>
  </w:endnote>
  <w:endnote w:type="continuationSeparator" w:id="0">
    <w:p w14:paraId="62CE01E5" w14:textId="77777777" w:rsidR="0074054A" w:rsidRDefault="0074054A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C8E7" w14:textId="77777777" w:rsidR="00BA5EB1" w:rsidRDefault="00BA5E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D02F" w14:textId="77777777" w:rsidR="00BA5EB1" w:rsidRDefault="00BA5E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E6D7" w14:textId="77777777" w:rsidR="00BA5EB1" w:rsidRDefault="00BA5E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86B46" w14:textId="77777777" w:rsidR="0074054A" w:rsidRDefault="0074054A" w:rsidP="00476917">
      <w:r>
        <w:separator/>
      </w:r>
    </w:p>
  </w:footnote>
  <w:footnote w:type="continuationSeparator" w:id="0">
    <w:p w14:paraId="742E483B" w14:textId="77777777" w:rsidR="0074054A" w:rsidRDefault="0074054A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5330" w14:textId="77777777" w:rsidR="00BA5EB1" w:rsidRDefault="00BA5E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A5A9" w14:textId="5D5BF97C" w:rsidR="00476917" w:rsidRPr="00476917" w:rsidRDefault="00D41274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2336" behindDoc="0" locked="0" layoutInCell="1" allowOverlap="1" wp14:anchorId="6F2290A5" wp14:editId="3BABF6C9">
          <wp:simplePos x="0" y="0"/>
          <wp:positionH relativeFrom="margin">
            <wp:posOffset>4415790</wp:posOffset>
          </wp:positionH>
          <wp:positionV relativeFrom="paragraph">
            <wp:posOffset>-635</wp:posOffset>
          </wp:positionV>
          <wp:extent cx="1480820" cy="593090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082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1312" behindDoc="0" locked="0" layoutInCell="1" allowOverlap="1" wp14:anchorId="6221CD1C" wp14:editId="0C2C5C41">
          <wp:simplePos x="0" y="0"/>
          <wp:positionH relativeFrom="margin">
            <wp:posOffset>-106518</wp:posOffset>
          </wp:positionH>
          <wp:positionV relativeFrom="paragraph">
            <wp:posOffset>-635</wp:posOffset>
          </wp:positionV>
          <wp:extent cx="1562735" cy="593090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73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5EB1"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F31B5" wp14:editId="48D01B7B">
              <wp:simplePos x="0" y="0"/>
              <wp:positionH relativeFrom="column">
                <wp:posOffset>2009775</wp:posOffset>
              </wp:positionH>
              <wp:positionV relativeFrom="paragraph">
                <wp:posOffset>57637</wp:posOffset>
              </wp:positionV>
              <wp:extent cx="1573530" cy="508000"/>
              <wp:effectExtent l="0" t="0" r="26670" b="273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508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4F2A938" w14:textId="227313A8" w:rsidR="00B1222E" w:rsidRDefault="00B1222E" w:rsidP="00B1222E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BA0004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F31B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58.25pt;margin-top:4.55pt;width:123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" fillcolor="window" strokecolor="windowText" strokeweight="2pt">
              <v:textbox style="mso-fit-shape-to-text:t">
                <w:txbxContent>
                  <w:p w14:paraId="54F2A938" w14:textId="227313A8" w:rsidR="00B1222E" w:rsidRDefault="00B1222E" w:rsidP="00B1222E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BA0004">
                      <w:rPr>
                        <w:rFonts w:ascii="Panton" w:hAnsi="Panton"/>
                        <w:b/>
                      </w:rPr>
                      <w:t>E</w:t>
                    </w:r>
                    <w:r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37742308" w14:textId="10F3C68B" w:rsidR="00476917" w:rsidRDefault="00476917">
    <w:pPr>
      <w:pStyle w:val="Encabezado"/>
      <w:rPr>
        <w:rFonts w:ascii="Panton" w:hAnsi="Panton"/>
      </w:rPr>
    </w:pPr>
  </w:p>
  <w:p w14:paraId="7D70AD30" w14:textId="77777777" w:rsidR="00476917" w:rsidRDefault="00476917">
    <w:pPr>
      <w:pStyle w:val="Encabezado"/>
      <w:rPr>
        <w:rFonts w:ascii="Panton" w:hAnsi="Panton"/>
      </w:rPr>
    </w:pPr>
  </w:p>
  <w:p w14:paraId="66B10EFC" w14:textId="77777777" w:rsidR="00476917" w:rsidRPr="00476917" w:rsidRDefault="00476917">
    <w:pPr>
      <w:pStyle w:val="Encabezado"/>
      <w:rPr>
        <w:rFonts w:ascii="Panton" w:hAnsi="Panton"/>
      </w:rPr>
    </w:pPr>
  </w:p>
  <w:p w14:paraId="3198BFD3" w14:textId="77777777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9090" w14:textId="77777777" w:rsidR="00BA5EB1" w:rsidRDefault="00BA5E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14353">
    <w:abstractNumId w:val="1"/>
  </w:num>
  <w:num w:numId="2" w16cid:durableId="163081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15237F"/>
    <w:rsid w:val="002848F0"/>
    <w:rsid w:val="00335F18"/>
    <w:rsid w:val="00476917"/>
    <w:rsid w:val="0047756A"/>
    <w:rsid w:val="005722B1"/>
    <w:rsid w:val="00694A9B"/>
    <w:rsid w:val="0074054A"/>
    <w:rsid w:val="008013CC"/>
    <w:rsid w:val="00915719"/>
    <w:rsid w:val="0097091E"/>
    <w:rsid w:val="00B1222E"/>
    <w:rsid w:val="00BA0004"/>
    <w:rsid w:val="00BA5EB1"/>
    <w:rsid w:val="00D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052D9"/>
  <w15:docId w15:val="{0229B548-9892-48EC-AB89-8EC8CA6D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5</cp:revision>
  <dcterms:created xsi:type="dcterms:W3CDTF">2022-05-27T18:07:00Z</dcterms:created>
  <dcterms:modified xsi:type="dcterms:W3CDTF">2025-01-02T19:40:00Z</dcterms:modified>
</cp:coreProperties>
</file>